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1236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3501-48 - 48 inch (1220 mm) length - Exposed Flange, 1-1/2 inch (38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