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04227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combination units.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Paper Towel Combination Units</w:t>
      </w:r>
    </w:p>
    <w:p>
      <w:pPr>
        <w:pStyle w:val="CSILevel3"/>
        <w:numPr>
          <w:ilvl w:val="3"/>
          <w:numId w:val="2"/>
        </w:numPr>
        <w:jc w:val="left"/>
      </w:pPr>
      <w:r>
        <w:rPr>
          <w:rFonts w:ascii="arial" w:eastAsia="arial" w:hAnsi="arial" w:cs="arial"/>
          <w:sz w:val="20"/>
          <w:szCs w:val="20"/>
        </w:rPr>
        <w:t>Combination Towel Dispenser/Waste Receptacle:  Stainless steel; seamless wall flanges, continuous heavy-duty stainless steel multi-staked piano hinges, tumbler locks on upper and lower doors.</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Waste Receptacle Liner:  Reusable, heavy-duty vinyl.</w:t>
      </w:r>
    </w:p>
    <w:p>
      <w:pPr>
        <w:pStyle w:val="CSILevel4"/>
        <w:numPr>
          <w:ilvl w:val="4"/>
          <w:numId w:val="2"/>
        </w:numPr>
        <w:jc w:val="left"/>
      </w:pPr>
      <w:r>
        <w:rPr>
          <w:rFonts w:ascii="arial" w:eastAsia="arial" w:hAnsi="arial" w:cs="arial"/>
          <w:sz w:val="20"/>
          <w:szCs w:val="20"/>
        </w:rPr>
        <w:t>Towel Type:  As indicated in product listing.</w:t>
      </w:r>
    </w:p>
    <w:p>
      <w:pPr>
        <w:pStyle w:val="CSILevel4"/>
        <w:numPr>
          <w:ilvl w:val="4"/>
          <w:numId w:val="2"/>
        </w:numPr>
        <w:jc w:val="left"/>
      </w:pPr>
      <w:r>
        <w:rPr>
          <w:rFonts w:ascii="arial" w:eastAsia="arial" w:hAnsi="arial" w:cs="arial"/>
          <w:sz w:val="20"/>
          <w:szCs w:val="20"/>
        </w:rPr>
        <w:t>Folded Towel Dispenser Capacity:  As indicated in product listing.</w:t>
      </w:r>
    </w:p>
    <w:p>
      <w:pPr>
        <w:pStyle w:val="CSILevel4"/>
        <w:numPr>
          <w:ilvl w:val="4"/>
          <w:numId w:val="2"/>
        </w:numPr>
        <w:jc w:val="left"/>
      </w:pPr>
      <w:r>
        <w:rPr>
          <w:rFonts w:ascii="arial" w:eastAsia="arial" w:hAnsi="arial" w:cs="arial"/>
          <w:sz w:val="20"/>
          <w:szCs w:val="20"/>
        </w:rPr>
        <w:t>Waste Receptacle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0469 - Recessed - Traditional Collection - Paper Towel Dispenser and Waste Receptacle - Multi, C-Fold - 12 gal (45.4 L).</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