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29281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Healthcare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Healthcare Accessories</w:t>
      </w:r>
    </w:p>
    <w:p>
      <w:pPr>
        <w:pStyle w:val="CSILevel3"/>
        <w:numPr>
          <w:ilvl w:val="3"/>
          <w:numId w:val="2"/>
        </w:numPr>
        <w:jc w:val="left"/>
      </w:pPr>
      <w:r>
        <w:rPr>
          <w:rFonts w:ascii="arial" w:eastAsia="arial" w:hAnsi="arial" w:cs="arial"/>
          <w:sz w:val="20"/>
          <w:szCs w:val="20"/>
        </w:rPr>
        <w:t>Pass-Through Specimen Cabinet:</w:t>
      </w:r>
    </w:p>
    <w:p>
      <w:pPr>
        <w:pStyle w:val="CSILevel4"/>
        <w:numPr>
          <w:ilvl w:val="4"/>
          <w:numId w:val="2"/>
        </w:numPr>
        <w:jc w:val="left"/>
      </w:pPr>
      <w:r>
        <w:rPr>
          <w:rFonts w:ascii="arial" w:eastAsia="arial" w:hAnsi="arial" w:cs="arial"/>
          <w:sz w:val="20"/>
          <w:szCs w:val="20"/>
        </w:rPr>
        <w:t>Self-closing Doors:   18 gauge, 0.05 inch (1.27 mm)stainless steel, No.4 satin finish; interlock on doors prevents both doors from being opened at the same time.</w:t>
      </w:r>
    </w:p>
    <w:p>
      <w:pPr>
        <w:pStyle w:val="CSILevel4"/>
        <w:numPr>
          <w:ilvl w:val="4"/>
          <w:numId w:val="2"/>
        </w:numPr>
        <w:jc w:val="left"/>
      </w:pPr>
      <w:r>
        <w:rPr>
          <w:rFonts w:ascii="arial" w:eastAsia="arial" w:hAnsi="arial" w:cs="arial"/>
          <w:sz w:val="20"/>
          <w:szCs w:val="20"/>
        </w:rPr>
        <w:t>Cabinet:  18 gauge, 0.05 inch (1.27 mm) stainless steel, 1 inch (25 mm) flange with 1/4 inch (6 mm) return to wall, four sides; joints welded, sight-exposed welds finished to match sheet finish; adjustable for wall thickness 1-3/4 inches (44 mm) to 5-1/2 inches (140 mm).</w:t>
      </w:r>
    </w:p>
    <w:p>
      <w:pPr>
        <w:pStyle w:val="CSILevel4"/>
        <w:numPr>
          <w:ilvl w:val="4"/>
          <w:numId w:val="2"/>
        </w:numPr>
        <w:jc w:val="left"/>
      </w:pPr>
      <w:r>
        <w:rPr>
          <w:rFonts w:ascii="arial" w:eastAsia="arial" w:hAnsi="arial" w:cs="arial"/>
          <w:sz w:val="20"/>
          <w:szCs w:val="20"/>
        </w:rPr>
        <w:t>Extension Sleeve:  22 gauge, 0.0312 inch (0.79 mm) stainless steel, 1 inch (25 mm) flange with 1/4 inch (6 mm) returns, four sides; joints welded, sight-exposed welds finished to match sheet finish; adjustable for wall thickness 3 to 7 inches (76 to 178 mm).</w:t>
      </w:r>
    </w:p>
    <w:p>
      <w:pPr>
        <w:pStyle w:val="CSILevel4"/>
        <w:numPr>
          <w:ilvl w:val="4"/>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4"/>
        <w:numPr>
          <w:ilvl w:val="4"/>
          <w:numId w:val="2"/>
        </w:numPr>
        <w:jc w:val="left"/>
      </w:pPr>
      <w:r>
        <w:rPr>
          <w:rFonts w:ascii="arial" w:eastAsia="arial" w:hAnsi="arial" w:cs="arial"/>
          <w:sz w:val="20"/>
          <w:szCs w:val="20"/>
        </w:rPr>
        <w:t>Removable Tray:  18 gauge, 0.05 inch (1.27 mm).</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8156 - Specimen Pass Box with Extension Sleeve and Flange - Recessed.</w:t>
      </w:r>
    </w:p>
    <w:p>
      <w:pPr>
        <w:pStyle w:val="CSILevel5"/>
        <w:numPr>
          <w:ilvl w:val="5"/>
          <w:numId w:val="2"/>
        </w:numPr>
        <w:jc w:val="left"/>
      </w:pPr>
      <w:r>
        <w:rPr>
          <w:rFonts w:ascii="arial" w:eastAsia="arial" w:hAnsi="arial" w:cs="arial"/>
          <w:sz w:val="20"/>
          <w:szCs w:val="20"/>
        </w:rPr>
        <w:t>Substitutions:  See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