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834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Holder with Hood:  Surface-mounted bail type with hood, double roll, concealed attachment.</w:t>
      </w:r>
    </w:p>
    <w:p>
      <w:pPr>
        <w:pStyle w:val="CSILevel4"/>
        <w:numPr>
          <w:ilvl w:val="4"/>
          <w:numId w:val="2"/>
        </w:numPr>
        <w:jc w:val="left"/>
      </w:pPr>
      <w:r>
        <w:rPr>
          <w:rFonts w:ascii="arial" w:eastAsia="arial" w:hAnsi="arial" w:cs="arial"/>
          <w:sz w:val="20"/>
          <w:szCs w:val="20"/>
        </w:rPr>
        <w:t>Material:  Stainless steel,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7315-H - Toilet Tissue Holder - Double, Hooded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