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279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seamless lower door for access to container, with tumbler lock, reinforced panel full height of door, continuously welded bottom pan and seamless exposed flanges.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Frame, Waste Receptacle, and Cabinet:  22 gauge, 0.0312 inch (0.79 mm) stainless steel, 1 inch (25 mm) flange with 1/4 inch (6 mm) return to wall, four sides; joints welded, sight-exposed welds finished to match sheet finish.</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0458 - CX - Semi recessed - Traditional Collection - Waste Receptacle, 12 gal (45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